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70" w:rsidRPr="00C72D70" w:rsidRDefault="00C72D70" w:rsidP="00C72D70">
      <w:pPr>
        <w:spacing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C72D70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РЕЦЕНЗИЯ</w:t>
      </w:r>
    </w:p>
    <w:p w:rsidR="00C72D70" w:rsidRDefault="00C72D70" w:rsidP="00C72D70">
      <w:pPr>
        <w:spacing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на магистерскую диссертацию</w:t>
      </w:r>
    </w:p>
    <w:p w:rsidR="00C72D70" w:rsidRDefault="00C72D70" w:rsidP="00C72D70">
      <w:pPr>
        <w:spacing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студента группы ЭР-25-10 Белянушкина А.С.</w:t>
      </w:r>
    </w:p>
    <w:p w:rsidR="00C72D70" w:rsidRPr="00C72D70" w:rsidRDefault="00C72D70" w:rsidP="00C72D70">
      <w:pPr>
        <w:spacing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на тему: «Прием навигационного сообщения в некогерентном режиме»</w:t>
      </w:r>
    </w:p>
    <w:p w:rsidR="003B5E9B" w:rsidRDefault="00C72D70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Магистерская диссертация Белянушкина А.С. посвящена </w:t>
      </w:r>
      <w:r w:rsid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>разработке и исследованию алгоритма приема навигационного сообщения в некогерентном реж</w:t>
      </w:r>
      <w:r w:rsidR="006519D7">
        <w:rPr>
          <w:rFonts w:ascii="Times New Roman" w:eastAsia="Times New Roman" w:hAnsi="Times New Roman" w:cs="Times New Roman"/>
          <w:sz w:val="28"/>
          <w:szCs w:val="24"/>
          <w:lang w:eastAsia="x-none"/>
        </w:rPr>
        <w:t>име. Для решения данной задачи в</w:t>
      </w:r>
      <w:r w:rsid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работе синтезируется необходимый алгоритм, а также проводится его исследование при работе с сигналами ГЛОНАСС СТ и </w:t>
      </w:r>
      <w:r w:rsidR="003B5E9B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GPS</w:t>
      </w:r>
      <w:r w:rsidR="003B5E9B" w:rsidRP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3B5E9B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L</w:t>
      </w:r>
      <w:r w:rsidR="003B5E9B" w:rsidRP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 </w:t>
      </w:r>
      <w:r w:rsidR="003B5E9B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C</w:t>
      </w:r>
      <w:r w:rsidR="003B5E9B" w:rsidRP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>/</w:t>
      </w:r>
      <w:r w:rsidR="003B5E9B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A</w:t>
      </w:r>
      <w:r w:rsidR="003B5E9B" w:rsidRPr="003B5E9B"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3B5E9B" w:rsidRDefault="003B5E9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Работа состоит из введения, четырех глав, заключения, списка использованной литературы и приложений.</w:t>
      </w:r>
    </w:p>
    <w:p w:rsidR="00C72D70" w:rsidRDefault="00170D9F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Во введении указывается объект данной работы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формулируется цель и обосновывается актуальность работы,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ставятся задачи,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решение которых необходимо для достижения цели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170D9F" w:rsidRDefault="00170D9F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первой главе приводится описание структур навигационных сигналов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навигационных сообщений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сигналов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ГЛОНАСС СТ 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GPS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L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C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A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Описываются известные</w:t>
      </w:r>
      <w:r w:rsidR="0023015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способы демодуляции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сигнала</w:t>
      </w:r>
      <w:r w:rsidR="0023015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когерентном режиме и декодирования навигационного сообщения.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Проводится обоснование</w:t>
      </w:r>
      <w:r w:rsidR="0023015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возможности демодуляции навигационного сообщения в некогерентном режиме.</w:t>
      </w:r>
    </w:p>
    <w:p w:rsidR="00230154" w:rsidRDefault="00230154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Во второй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производится постановка и решается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задач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синтеза алгоритма принятия навигационного сообщения в некогерентном режиме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методами теории статистической радиотехники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D91474" w:rsidRDefault="00D91474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третьей главе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описывается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имитационное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моделирование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синтезированного алгоритма на примере приема сигналов</w:t>
      </w:r>
      <w:r w:rsidRPr="00D9147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ГЛОНАСС СТ 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GPS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L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C</w:t>
      </w:r>
      <w:r w:rsidRPr="00170D9F">
        <w:rPr>
          <w:rFonts w:ascii="Times New Roman" w:eastAsia="Times New Roman" w:hAnsi="Times New Roman" w:cs="Times New Roman"/>
          <w:sz w:val="28"/>
          <w:szCs w:val="24"/>
          <w:lang w:eastAsia="x-none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A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, приводятся результаты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Производится сравнение с традиционным когерентным алгоритмом.</w:t>
      </w:r>
    </w:p>
    <w:p w:rsidR="00D91474" w:rsidRDefault="00D91474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четверной главе </w:t>
      </w:r>
      <w:r w:rsidR="0014061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описывается процесс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переноса алгоритм</w:t>
      </w:r>
      <w:r w:rsidR="0014061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на язык программирования </w:t>
      </w:r>
      <w:r w:rsidR="00140617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C</w:t>
      </w:r>
      <w:r w:rsidR="00140617" w:rsidRPr="00140617">
        <w:rPr>
          <w:rFonts w:ascii="Times New Roman" w:eastAsia="Times New Roman" w:hAnsi="Times New Roman" w:cs="Times New Roman"/>
          <w:sz w:val="28"/>
          <w:szCs w:val="24"/>
          <w:lang w:eastAsia="x-none"/>
        </w:rPr>
        <w:t>++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 последующей реализацией в СПМО навигационного приемника. О</w:t>
      </w:r>
      <w:r w:rsidR="004632C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писывается методика проведения натурного </w:t>
      </w:r>
      <w:r w:rsidR="004632C9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эксперимента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выявлению характеристик созданного алгоритма</w:t>
      </w:r>
      <w:r w:rsidR="004632C9">
        <w:rPr>
          <w:rFonts w:ascii="Times New Roman" w:eastAsia="Times New Roman" w:hAnsi="Times New Roman" w:cs="Times New Roman"/>
          <w:sz w:val="28"/>
          <w:szCs w:val="24"/>
          <w:lang w:eastAsia="x-none"/>
        </w:rPr>
        <w:t>, а также приводятся результаты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эксперимента</w:t>
      </w:r>
      <w:r w:rsidR="004632C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Производится сравнение характеристик когерентного и некогерентного алгоритмов. </w:t>
      </w:r>
    </w:p>
    <w:p w:rsidR="004632C9" w:rsidRDefault="004632C9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 заключении приведены основные результаты работы. В приложении приведены тексты программ</w:t>
      </w:r>
      <w:r w:rsidR="00412E24">
        <w:rPr>
          <w:rFonts w:ascii="Times New Roman" w:eastAsia="Times New Roman" w:hAnsi="Times New Roman" w:cs="Times New Roman"/>
          <w:sz w:val="28"/>
          <w:szCs w:val="24"/>
          <w:lang w:eastAsia="x-none"/>
        </w:rPr>
        <w:t>, используемых при выполнении работы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500AEB" w:rsidRDefault="00EB3753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К главным практическим результатам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работы можно отнести:</w:t>
      </w:r>
    </w:p>
    <w:p w:rsidR="00500AEB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 Экспериментально доказана возможность выделения навигационного сообщения в некогерентном режиме. </w:t>
      </w:r>
    </w:p>
    <w:p w:rsidR="00500AEB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2. Выявлены статистические характеристики приема навигационного сообщения в некогерентном режиме.</w:t>
      </w:r>
    </w:p>
    <w:p w:rsidR="00412E24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 процессе работы над диссертацией</w:t>
      </w:r>
      <w:r w:rsidR="00EB375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Белянушкин А.С. продемонстрировал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навыки работы с лабораторным оборудованием</w:t>
      </w:r>
      <w:r w:rsidR="00EB3753">
        <w:rPr>
          <w:rFonts w:ascii="Times New Roman" w:eastAsia="Times New Roman" w:hAnsi="Times New Roman" w:cs="Times New Roman"/>
          <w:sz w:val="28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умение пользоваться аппаратом статистической радиотехники, освоил создание имитационных моделей в среде </w:t>
      </w:r>
      <w:r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MATLAB</w:t>
      </w:r>
      <w:r w:rsidRP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и СПМО навигационного приемника.</w:t>
      </w:r>
    </w:p>
    <w:p w:rsidR="00500AEB" w:rsidRDefault="00EB3753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К недостаткам данной работы можно отнести</w:t>
      </w:r>
      <w:r w:rsidR="00500AEB"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p w:rsidR="00500AEB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 Проведенный в работе обзор литературы недостаточно обширен, в основном автор ограничивается использованием интерфейсных контрольных документов навигационных систем. </w:t>
      </w:r>
    </w:p>
    <w:p w:rsidR="00500AEB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2. При проведении имитационного моделирования автор учитывает только флуктуационные ошибки слежения за частотой и фазой. Динамические ошибки, вызванные, например, нестабильностью опорного генератора, опускаются из рассмотрения. Как следствие, полученные при имитационном моделировании характеристики следует рассматривать как оценки сверху, приблизиться к которым можно при использовании высокостабильного опорного генератора и неподвижном потребителе.</w:t>
      </w:r>
    </w:p>
    <w:p w:rsidR="00500AEB" w:rsidRDefault="00500AEB" w:rsidP="00C72D7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 Кривые вероятности верного выделения сообщения в некогерентном режиме по результатам имитационного моделирования и натурного эксперимента значительно отличаются. Можно предположить, что это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следствие недостатков имитационной модели, описанных выше. Автор не объясняет полученного расхождения результатов.</w:t>
      </w:r>
    </w:p>
    <w:p w:rsidR="00500AEB" w:rsidRPr="00500AEB" w:rsidRDefault="00500AEB" w:rsidP="00500AE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магистерская диссертация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Белянушкина А.С. </w:t>
      </w:r>
      <w:r w:rsidRPr="0050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требованиям, предъявляемым к выпускным работам магистратуры. Она, в случае успешной защиты, заслуживает хорошей оценки, а диссертант – присвоения ему квалификации магистра техники и технологии.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3742"/>
      </w:tblGrid>
      <w:tr w:rsidR="00500AEB" w:rsidRPr="00500AEB" w:rsidTr="000C68BF">
        <w:tc>
          <w:tcPr>
            <w:tcW w:w="5829" w:type="dxa"/>
          </w:tcPr>
          <w:p w:rsidR="00500AEB" w:rsidRPr="00500AEB" w:rsidRDefault="00500AEB" w:rsidP="00500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A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РЕЦЕНЗЕНТ</w:t>
            </w:r>
          </w:p>
          <w:p w:rsidR="00500AEB" w:rsidRPr="00500AEB" w:rsidRDefault="00500AEB" w:rsidP="00BC3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A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лаборатории </w:t>
            </w:r>
            <w:r w:rsidR="00BC3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комплексированных</w:t>
            </w:r>
            <w:bookmarkStart w:id="0" w:name="_GoBack"/>
            <w:bookmarkEnd w:id="0"/>
            <w:r w:rsidRPr="00500A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 ЗАО «КБ НАВИС», к.т.н.</w:t>
            </w:r>
          </w:p>
        </w:tc>
        <w:tc>
          <w:tcPr>
            <w:tcW w:w="3742" w:type="dxa"/>
          </w:tcPr>
          <w:p w:rsidR="00500AEB" w:rsidRPr="00500AEB" w:rsidRDefault="00500AEB" w:rsidP="00500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AEB" w:rsidRPr="00500AEB" w:rsidRDefault="00500AEB" w:rsidP="00500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AEB" w:rsidRPr="00500AEB" w:rsidRDefault="00500AEB" w:rsidP="00500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A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0AE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                         </w:t>
            </w:r>
            <w:r w:rsidRPr="00500A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И.А. Нагин </w:t>
            </w:r>
          </w:p>
        </w:tc>
      </w:tr>
    </w:tbl>
    <w:p w:rsidR="00244A7A" w:rsidRPr="00C72D70" w:rsidRDefault="00244A7A" w:rsidP="00C72D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A7A" w:rsidRPr="00C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70"/>
    <w:rsid w:val="000A34BE"/>
    <w:rsid w:val="00140617"/>
    <w:rsid w:val="00170D9F"/>
    <w:rsid w:val="00230154"/>
    <w:rsid w:val="00244A7A"/>
    <w:rsid w:val="003B5E9B"/>
    <w:rsid w:val="00412E24"/>
    <w:rsid w:val="004632C9"/>
    <w:rsid w:val="00500AEB"/>
    <w:rsid w:val="006519D7"/>
    <w:rsid w:val="00A17007"/>
    <w:rsid w:val="00BB03E1"/>
    <w:rsid w:val="00BC372B"/>
    <w:rsid w:val="00C72D70"/>
    <w:rsid w:val="00D91474"/>
    <w:rsid w:val="00E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E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00AE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0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E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00AE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0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2016-06-14T13:00:00Z</dcterms:created>
  <dcterms:modified xsi:type="dcterms:W3CDTF">2016-06-14T13:07:00Z</dcterms:modified>
</cp:coreProperties>
</file>